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-344170</wp:posOffset>
                </wp:positionV>
                <wp:extent cx="1856740" cy="495300"/>
                <wp:effectExtent l="0" t="0" r="1016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7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仿宋_GB2312" w:eastAsia="仿宋_GB2312"/>
                                <w:sz w:val="32"/>
                                <w:szCs w:val="32"/>
                                <w:u w:val="thic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3  编号：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u w:val="thick"/>
                                <w:lang w:val="en-US" w:eastAsia="zh-CN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9pt;margin-top:-27.1pt;height:39pt;width:146.2pt;z-index:251659264;mso-width-relative:page;mso-height-relative:page;" fillcolor="#FFFFFF" filled="t" stroked="f" coordsize="21600,21600" o:gfxdata="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A9+2P/YAAAACgEAAA8AAAAAAAAAAQAgAAAAIgAAAGRycy9kb3du&#10;cmV2LnhtbFBLAQIUABQAAAAIAIdO4kBb1sQQxgEAAIUDAAAOAAAAAAAAAAEAIAAAACcBAABkcnMv&#10;ZTJvRG9jLnhtbFBLBQYAAAAABgAGAFkBAABfBQAAAAA=&#10;">
                <v:path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仿宋_GB2312" w:eastAsia="仿宋_GB2312"/>
                          <w:sz w:val="32"/>
                          <w:szCs w:val="32"/>
                          <w:u w:val="thick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val="en-US" w:eastAsia="zh-CN"/>
                        </w:rPr>
                        <w:t>3  编号：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u w:val="thick"/>
                          <w:lang w:val="en-US" w:eastAsia="zh-CN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>开具发票邮寄登记表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注意：请务必认真、工整填写！合开发票请务必将所有姓名填写，单独开发票请每人填写一张此页。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姓名：</w:t>
      </w:r>
      <w:r>
        <w:rPr>
          <w:rFonts w:hint="eastAsia" w:ascii="楷体" w:hAnsi="楷体" w:eastAsia="楷体" w:cs="楷体"/>
          <w:b/>
          <w:bCs/>
          <w:sz w:val="32"/>
          <w:szCs w:val="32"/>
          <w:u w:val="single"/>
          <w:lang w:val="en-US" w:eastAsia="zh-CN"/>
        </w:rPr>
        <w:t xml:space="preserve">                                           </w:t>
      </w:r>
    </w:p>
    <w:p>
      <w:pPr>
        <w:rPr>
          <w:rFonts w:hint="default" w:ascii="楷体" w:hAnsi="楷体" w:eastAsia="楷体" w:cs="楷体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t>付款方式：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u w:val="none"/>
          <w:lang w:val="en-US" w:eastAsia="zh-CN"/>
        </w:rPr>
        <w:sym w:font="Wingdings" w:char="00A8"/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u w:val="none"/>
          <w:lang w:val="en-US" w:eastAsia="zh-CN"/>
        </w:rPr>
        <w:t xml:space="preserve">对公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u w:val="none"/>
          <w:lang w:val="en-US" w:eastAsia="zh-CN"/>
        </w:rPr>
        <w:sym w:font="Wingdings" w:char="00A8"/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u w:val="none"/>
          <w:lang w:val="en-US" w:eastAsia="zh-CN"/>
        </w:rPr>
        <w:t xml:space="preserve">微信对公 </w:t>
      </w: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t>领取方式：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u w:val="none"/>
          <w:lang w:val="en-US" w:eastAsia="zh-CN"/>
        </w:rPr>
        <w:sym w:font="Wingdings" w:char="00A8"/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u w:val="none"/>
          <w:lang w:val="en-US" w:eastAsia="zh-CN"/>
        </w:rPr>
        <w:t xml:space="preserve">自取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u w:val="none"/>
          <w:lang w:val="en-US" w:eastAsia="zh-CN"/>
        </w:rPr>
        <w:sym w:font="Wingdings" w:char="00A8"/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u w:val="none"/>
          <w:lang w:val="en-US" w:eastAsia="zh-CN"/>
        </w:rPr>
        <w:t>邮寄</w:t>
      </w:r>
    </w:p>
    <w:p>
      <w:pPr>
        <w:rPr>
          <w:rFonts w:hint="eastAsia" w:ascii="楷体" w:hAnsi="楷体" w:eastAsia="楷体" w:cs="楷体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t>到账日期：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u w:val="single"/>
          <w:lang w:val="en-US" w:eastAsia="zh-CN"/>
        </w:rPr>
        <w:t xml:space="preserve">    年  月  日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t>票据日期：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u w:val="single"/>
          <w:lang w:val="en-US" w:eastAsia="zh-CN"/>
        </w:rPr>
        <w:t xml:space="preserve">    年  月  日 </w:t>
      </w:r>
    </w:p>
    <w:p>
      <w:pPr>
        <w:numPr>
          <w:ilvl w:val="0"/>
          <w:numId w:val="0"/>
        </w:numPr>
        <w:ind w:left="1050" w:leftChars="0"/>
        <w:jc w:val="both"/>
        <w:rPr>
          <w:rFonts w:hint="default" w:ascii="仿宋" w:hAnsi="仿宋" w:eastAsia="仿宋" w:cs="仿宋"/>
          <w:b/>
          <w:bCs/>
          <w:lang w:val="en-US" w:eastAsia="zh-CN"/>
        </w:rPr>
      </w:pPr>
    </w:p>
    <w:p>
      <w:pPr>
        <w:pStyle w:val="3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开具</w:t>
      </w:r>
      <w:r>
        <w:rPr>
          <w:rFonts w:hint="eastAsia"/>
          <w:sz w:val="36"/>
          <w:szCs w:val="28"/>
          <w:u w:val="thick"/>
          <w:lang w:val="en-US" w:eastAsia="zh-CN"/>
        </w:rPr>
        <w:t>普通</w:t>
      </w:r>
      <w:r>
        <w:rPr>
          <w:rFonts w:hint="eastAsia"/>
          <w:lang w:val="en-US" w:eastAsia="zh-CN"/>
        </w:rPr>
        <w:t>增值税发票信息</w:t>
      </w:r>
    </w:p>
    <w:p>
      <w:pP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发票名头：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                        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税    号：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                        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地    址：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                        </w:t>
      </w:r>
    </w:p>
    <w:p>
      <w:pP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电    话：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                        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开 户 行：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                        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账    号：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                      </w:t>
      </w:r>
    </w:p>
    <w:p>
      <w:pP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其他要求：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                        </w:t>
      </w:r>
    </w:p>
    <w:p>
      <w:pP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                                   </w:t>
      </w:r>
    </w:p>
    <w:p>
      <w:pP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                                   </w:t>
      </w:r>
    </w:p>
    <w:p>
      <w:pPr>
        <w:rPr>
          <w:rFonts w:hint="default" w:ascii="楷体" w:hAnsi="楷体" w:eastAsia="楷体" w:cs="楷体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t>1.发票领取地址：</w:t>
      </w:r>
      <w:r>
        <w:rPr>
          <w:rFonts w:hint="eastAsia" w:ascii="楷体" w:hAnsi="楷体" w:eastAsia="楷体" w:cs="楷体"/>
          <w:b/>
          <w:bCs/>
          <w:sz w:val="28"/>
          <w:szCs w:val="28"/>
          <w:u w:val="none"/>
          <w:lang w:val="en-US" w:eastAsia="zh-CN"/>
        </w:rPr>
        <w:t>吉林省长春市绿园区（汽开区）兴顺路1366号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t xml:space="preserve">                   </w:t>
      </w:r>
      <w:r>
        <w:rPr>
          <w:rFonts w:hint="eastAsia" w:ascii="楷体" w:hAnsi="楷体" w:eastAsia="楷体" w:cs="楷体"/>
          <w:b/>
          <w:bCs/>
          <w:sz w:val="28"/>
          <w:szCs w:val="28"/>
          <w:u w:val="none"/>
          <w:lang w:val="en-US" w:eastAsia="zh-CN"/>
        </w:rPr>
        <w:t>吉林省安全生产协会</w:t>
      </w:r>
    </w:p>
    <w:p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t>2.邮寄地址同上，收件人：尹老师   联系电话：18686625976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Mjc2Mzc2MjBiN2Y5NGYxMmFjOTAzZWFlNjgwOGYifQ=="/>
  </w:docVars>
  <w:rsids>
    <w:rsidRoot w:val="00000000"/>
    <w:rsid w:val="33E0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2023-12-25T06:49:36Z</dcterms:created>
  <dc:creator>Administrator</dc:creator>
  <cp:lastModifiedBy>Administrator</cp:lastModifiedBy>
  <dcterms:modified xsi:type="dcterms:W3CDTF">2023-12-25T06:50:38Z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72A39FE9DBC54A34A6FD244C2C3F9426</vt:lpwstr>
  </property>
</Properties>
</file>